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 xml:space="preserve">Conclusion of the board meeting 2017-10</w:t>
      </w:r>
    </w:p>
    <w:p w:rsidR="00000000" w:rsidDel="00000000" w:rsidP="00000000" w:rsidRDefault="00000000" w:rsidRPr="00000000">
      <w:pPr>
        <w:pBdr/>
        <w:contextualSpacing w:val="0"/>
        <w:rPr/>
      </w:pPr>
      <w:r w:rsidDel="00000000" w:rsidR="00000000" w:rsidRPr="00000000">
        <w:rPr>
          <w:rtl w:val="0"/>
        </w:rPr>
        <w:t xml:space="preserve">At Megora (Sofianlehdonkatu 5b), Helsinki</w:t>
      </w:r>
    </w:p>
    <w:p w:rsidR="00000000" w:rsidDel="00000000" w:rsidP="00000000" w:rsidRDefault="00000000" w:rsidRPr="00000000">
      <w:pPr>
        <w:pBdr/>
        <w:contextualSpacing w:val="0"/>
        <w:rPr/>
      </w:pPr>
      <w:r w:rsidDel="00000000" w:rsidR="00000000" w:rsidRPr="00000000">
        <w:rPr>
          <w:rtl w:val="0"/>
        </w:rPr>
        <w:t xml:space="preserve">On May 10, 2017 at 17:30 onwards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Indoor air quality information session was held on May 15, and the advocators will participate in the info. Soffa info booklet will be done during summer and the board will go through it in the first meeting during autumn, before it will be given out for the students.</w:t>
      </w:r>
    </w:p>
    <w:p w:rsidR="00000000" w:rsidDel="00000000" w:rsidP="00000000" w:rsidRDefault="00000000" w:rsidRPr="00000000">
      <w:pPr>
        <w:pBdr/>
        <w:contextualSpacing w:val="0"/>
        <w:rPr/>
      </w:pPr>
      <w:r w:rsidDel="00000000" w:rsidR="00000000" w:rsidRPr="00000000">
        <w:rPr>
          <w:rtl w:val="0"/>
        </w:rPr>
        <w:t xml:space="preserve">Since Katariina Kankkunen left from the board, Sonja Tervala was decided to take her place as the vice-chairman. Niina Hänninen will be in charge of Megora.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Next meeting will take place in Autumn, 2017. </w:t>
      </w:r>
    </w:p>
    <w:p w:rsidR="00000000" w:rsidDel="00000000" w:rsidP="00000000" w:rsidRDefault="00000000" w:rsidRPr="00000000">
      <w:pPr>
        <w:pBd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